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00" w:lineRule="auto"/>
      </w:pPr>
      <w:r>
        <w:rPr>
          <w:rFonts w:ascii="Arial" w:hAnsi="Arial" w:eastAsia="Arial"/>
          <w:b/>
          <w:color w:val="0D6B64"/>
          <w:sz w:val="24"/>
        </w:rPr>
        <w:t>SOCIAL CARE MADE EASY</w:t>
      </w:r>
    </w:p>
    <w:p>
      <w:pPr>
        <w:spacing w:after="80" w:before="0" w:line="300" w:lineRule="auto"/>
      </w:pPr>
      <w:r>
        <w:rPr>
          <w:rFonts w:ascii="Arial" w:hAnsi="Arial" w:eastAsia="Arial"/>
          <w:b/>
          <w:color w:val="5E348F"/>
          <w:sz w:val="44"/>
        </w:rPr>
        <w:t>Medication record</w:t>
      </w:r>
    </w:p>
    <w:p>
      <w:pPr>
        <w:spacing w:after="160" w:before="0" w:line="300" w:lineRule="auto"/>
      </w:pPr>
      <w:r>
        <w:rPr>
          <w:rFonts w:ascii="Arial" w:hAnsi="Arial" w:eastAsia="Arial"/>
          <w:b w:val="0"/>
          <w:color w:val="3D3550"/>
          <w:sz w:val="26"/>
        </w:rPr>
        <w:t>A clear list of medicines for home use. This does not replace the pharmacy label, the GP, or a MAR chart used by a care agency.</w:t>
      </w:r>
    </w:p>
    <w:p>
      <w:pPr>
        <w:spacing w:after="200" w:before="0" w:line="300" w:lineRule="auto"/>
      </w:pPr>
      <w:r>
        <w:rPr>
          <w:rFonts w:ascii="Arial" w:hAnsi="Arial" w:eastAsia="Arial"/>
          <w:b w:val="0"/>
          <w:color w:val="3D3550"/>
          <w:sz w:val="24"/>
        </w:rPr>
        <w:t>England first · Free printable template · Large text · Fill in by hand or in Word</w:t>
      </w:r>
    </w:p>
    <w:tbl>
      <w:tblPr>
        <w:tblW w:type="auto" w:w="0"/>
        <w:tblLayout w:type="autofit"/>
        <w:tblLook w:firstColumn="1" w:firstRow="1" w:lastColumn="0" w:lastRow="0" w:noHBand="0" w:noVBand="1" w:val="04A0"/>
      </w:tblPr>
      <w:tblGrid>
        <w:gridCol w:w="9866"/>
      </w:tblGrid>
      <w:tr>
        <w:tc>
          <w:tcPr>
            <w:tcW w:type="dxa" w:w="9866"/>
            <w:shd w:fill="F3ECFB" w:val="clear"/>
            <w:tcMar>
              <w:top w:w="60" w:type="dxa"/>
              <w:bottom w:w="60" w:type="dxa"/>
              <w:left w:w="80" w:type="dxa"/>
              <w:right w:w="80" w:type="dxa"/>
            </w:tcMar>
          </w:tcPr>
          <w:p>
            <w:pPr>
              <w:spacing w:after="40"/>
            </w:pPr>
            <w:r/>
            <w:r>
              <w:rPr>
                <w:rFonts w:ascii="Arial" w:hAnsi="Arial" w:eastAsia="Arial"/>
                <w:b/>
                <w:color w:val="5E348F"/>
                <w:sz w:val="26"/>
              </w:rPr>
              <w:t>Please read this first</w:t>
            </w:r>
          </w:p>
          <w:p>
            <w:pPr>
              <w:spacing w:after="40"/>
            </w:pPr>
            <w:r>
              <w:rPr>
                <w:rFonts w:ascii="Arial" w:hAnsi="Arial" w:eastAsia="Arial"/>
                <w:b w:val="0"/>
                <w:color w:val="241C36"/>
                <w:sz w:val="24"/>
              </w:rPr>
              <w:t>Information only — not advice. This is a free blank template from Social Care Made Easy (socialcaremadeeasy.co.uk). It is not legal, medical or financial advice. It is not a substitute for a council care and support plan, a professional risk assessment, or advice from a GP, nurse or social care worker. It is not made by the NHS, DWP or any council. Fill it in yourself for personal use. Rules in England can differ from Scotland, Wales and Northern Ireland.</w:t>
            </w:r>
          </w:p>
        </w:tc>
      </w:tr>
    </w:tbl>
    <w:p/>
    <w:tbl>
      <w:tblPr>
        <w:tblW w:type="auto" w:w="0"/>
        <w:tblLayout w:type="autofit"/>
        <w:tblLook w:firstColumn="1" w:firstRow="1" w:lastColumn="0" w:lastRow="0" w:noHBand="0" w:noVBand="1" w:val="04A0"/>
      </w:tblPr>
      <w:tblGrid>
        <w:gridCol w:w="9866"/>
      </w:tblGrid>
      <w:tr>
        <w:tc>
          <w:tcPr>
            <w:tcW w:type="dxa" w:w="9866"/>
            <w:shd w:fill="FFE8E0" w:val="clear"/>
            <w:tcMar>
              <w:top w:w="60" w:type="dxa"/>
              <w:bottom w:w="60" w:type="dxa"/>
              <w:left w:w="80" w:type="dxa"/>
              <w:right w:w="80" w:type="dxa"/>
            </w:tcMar>
          </w:tcPr>
          <w:p>
            <w:pPr>
              <w:spacing w:after="40"/>
            </w:pPr>
            <w:r/>
            <w:r>
              <w:rPr>
                <w:rFonts w:ascii="Arial" w:hAnsi="Arial" w:eastAsia="Arial"/>
                <w:b/>
                <w:color w:val="5E348F"/>
                <w:sz w:val="26"/>
              </w:rPr>
              <w:t>Urgent help</w:t>
            </w:r>
          </w:p>
          <w:p>
            <w:pPr>
              <w:spacing w:after="40"/>
            </w:pPr>
            <w:r>
              <w:rPr>
                <w:rFonts w:ascii="Arial" w:hAnsi="Arial" w:eastAsia="Arial"/>
                <w:b w:val="0"/>
                <w:color w:val="241C36"/>
                <w:sz w:val="24"/>
              </w:rPr>
              <w:t>In an emergency, or if someone's life is at risk, call 999. For urgent medical help, call NHS 111 or go to 111.nhs.uk. For anything else about health, speak to a GP.</w:t>
            </w:r>
          </w:p>
        </w:tc>
      </w:tr>
    </w:tbl>
    <w:p/>
    <w:p>
      <w:pPr>
        <w:spacing w:after="160" w:before="280" w:line="300" w:lineRule="auto"/>
      </w:pPr>
      <w:r>
        <w:rPr>
          <w:rFonts w:ascii="Arial" w:hAnsi="Arial" w:eastAsia="Arial"/>
          <w:b/>
          <w:color w:val="0D6B64"/>
          <w:sz w:val="36"/>
        </w:rPr>
        <w:t>Person</w:t>
      </w:r>
    </w:p>
    <w:p>
      <w:pPr>
        <w:spacing w:after="160"/>
      </w:pPr>
      <w:r>
        <w:rPr>
          <w:rFonts w:ascii="Arial" w:hAnsi="Arial" w:eastAsia="Arial"/>
          <w:b/>
          <w:color w:val="241C36"/>
          <w:sz w:val="28"/>
        </w:rPr>
        <w:t xml:space="preserve">Name: </w:t>
      </w:r>
      <w:r>
        <w:rPr>
          <w:rFonts w:ascii="Arial" w:hAnsi="Arial" w:eastAsia="Arial"/>
          <w:b w:val="0"/>
          <w:color w:val="3D3550"/>
          <w:sz w:val="28"/>
        </w:rPr>
        <w:t>__________________________________________________</w:t>
      </w:r>
    </w:p>
    <w:p>
      <w:pPr>
        <w:spacing w:after="160"/>
      </w:pPr>
      <w:r>
        <w:rPr>
          <w:rFonts w:ascii="Arial" w:hAnsi="Arial" w:eastAsia="Arial"/>
          <w:b/>
          <w:color w:val="241C36"/>
          <w:sz w:val="28"/>
        </w:rPr>
        <w:t xml:space="preserve">Date of birth: </w:t>
      </w:r>
      <w:r>
        <w:rPr>
          <w:rFonts w:ascii="Arial" w:hAnsi="Arial" w:eastAsia="Arial"/>
          <w:b w:val="0"/>
          <w:color w:val="3D3550"/>
          <w:sz w:val="28"/>
        </w:rPr>
        <w:t>_________________________________________</w:t>
      </w:r>
    </w:p>
    <w:p>
      <w:pPr>
        <w:spacing w:after="160"/>
      </w:pPr>
      <w:r>
        <w:rPr>
          <w:rFonts w:ascii="Arial" w:hAnsi="Arial" w:eastAsia="Arial"/>
          <w:b/>
          <w:color w:val="241C36"/>
          <w:sz w:val="28"/>
        </w:rPr>
        <w:t xml:space="preserve">GP / surgery phone: </w:t>
      </w:r>
      <w:r>
        <w:rPr>
          <w:rFonts w:ascii="Arial" w:hAnsi="Arial" w:eastAsia="Arial"/>
          <w:b w:val="0"/>
          <w:color w:val="3D3550"/>
          <w:sz w:val="28"/>
        </w:rPr>
        <w:t>____________________________________</w:t>
      </w:r>
    </w:p>
    <w:p>
      <w:pPr>
        <w:spacing w:after="160"/>
      </w:pPr>
      <w:r>
        <w:rPr>
          <w:rFonts w:ascii="Arial" w:hAnsi="Arial" w:eastAsia="Arial"/>
          <w:b/>
          <w:color w:val="241C36"/>
          <w:sz w:val="28"/>
        </w:rPr>
        <w:t xml:space="preserve">Pharmacy name and phone: </w:t>
      </w:r>
      <w:r>
        <w:rPr>
          <w:rFonts w:ascii="Arial" w:hAnsi="Arial" w:eastAsia="Arial"/>
          <w:b w:val="0"/>
          <w:color w:val="3D3550"/>
          <w:sz w:val="28"/>
        </w:rPr>
        <w:t>_______________________________</w:t>
      </w:r>
    </w:p>
    <w:p>
      <w:pPr>
        <w:spacing w:after="160"/>
      </w:pPr>
      <w:r>
        <w:rPr>
          <w:rFonts w:ascii="Arial" w:hAnsi="Arial" w:eastAsia="Arial"/>
          <w:b/>
          <w:color w:val="241C36"/>
          <w:sz w:val="28"/>
        </w:rPr>
        <w:t xml:space="preserve">Known allergies / reactions: </w:t>
      </w:r>
      <w:r>
        <w:rPr>
          <w:rFonts w:ascii="Arial" w:hAnsi="Arial" w:eastAsia="Arial"/>
          <w:b w:val="0"/>
          <w:color w:val="3D3550"/>
          <w:sz w:val="28"/>
        </w:rPr>
        <w:t>______________________________</w:t>
      </w:r>
    </w:p>
    <w:p>
      <w:pPr>
        <w:spacing w:after="160"/>
      </w:pPr>
      <w:r>
        <w:rPr>
          <w:rFonts w:ascii="Arial" w:hAnsi="Arial" w:eastAsia="Arial"/>
          <w:b/>
          <w:color w:val="241C36"/>
          <w:sz w:val="28"/>
        </w:rPr>
        <w:t xml:space="preserve">Date this list was checked: </w:t>
      </w:r>
      <w:r>
        <w:rPr>
          <w:rFonts w:ascii="Arial" w:hAnsi="Arial" w:eastAsia="Arial"/>
          <w:b w:val="0"/>
          <w:color w:val="3D3550"/>
          <w:sz w:val="28"/>
        </w:rPr>
        <w:t>______________________________</w:t>
      </w:r>
    </w:p>
    <w:p>
      <w:pPr>
        <w:spacing w:after="160"/>
      </w:pPr>
      <w:r>
        <w:rPr>
          <w:rFonts w:ascii="Arial" w:hAnsi="Arial" w:eastAsia="Arial"/>
          <w:b/>
          <w:color w:val="241C36"/>
          <w:sz w:val="28"/>
        </w:rPr>
        <w:t xml:space="preserve">Checked by (name): </w:t>
      </w:r>
      <w:r>
        <w:rPr>
          <w:rFonts w:ascii="Arial" w:hAnsi="Arial" w:eastAsia="Arial"/>
          <w:b w:val="0"/>
          <w:color w:val="3D3550"/>
          <w:sz w:val="28"/>
        </w:rPr>
        <w:t>_____________________________________</w:t>
      </w:r>
    </w:p>
    <w:p>
      <w:pPr>
        <w:spacing w:after="160" w:before="280" w:line="300" w:lineRule="auto"/>
      </w:pPr>
      <w:r>
        <w:rPr>
          <w:rFonts w:ascii="Arial" w:hAnsi="Arial" w:eastAsia="Arial"/>
          <w:b/>
          <w:color w:val="0D6B64"/>
          <w:sz w:val="36"/>
        </w:rPr>
        <w:t>Important medicine safety notes</w:t>
      </w:r>
    </w:p>
    <w:p>
      <w:pPr>
        <w:spacing w:after="120" w:before="0" w:line="300" w:lineRule="auto"/>
      </w:pPr>
      <w:r>
        <w:rPr>
          <w:rFonts w:ascii="Arial" w:hAnsi="Arial" w:eastAsia="Arial"/>
          <w:b w:val="0"/>
          <w:color w:val="241C36"/>
          <w:sz w:val="28"/>
        </w:rPr>
        <w:t>• Only give medicines as written on the label, or as told by the GP, nurse or pharmacist.</w:t>
      </w:r>
    </w:p>
    <w:p>
      <w:pPr>
        <w:spacing w:after="120" w:before="0" w:line="300" w:lineRule="auto"/>
      </w:pPr>
      <w:r>
        <w:rPr>
          <w:rFonts w:ascii="Arial" w:hAnsi="Arial" w:eastAsia="Arial"/>
          <w:b w:val="0"/>
          <w:color w:val="241C36"/>
          <w:sz w:val="28"/>
        </w:rPr>
        <w:t>• If you are unsure, do not guess. Call the pharmacy, GP or NHS 111.</w:t>
      </w:r>
    </w:p>
    <w:p>
      <w:pPr>
        <w:spacing w:after="120" w:before="0" w:line="300" w:lineRule="auto"/>
      </w:pPr>
      <w:r>
        <w:rPr>
          <w:rFonts w:ascii="Arial" w:hAnsi="Arial" w:eastAsia="Arial"/>
          <w:b w:val="0"/>
          <w:color w:val="241C36"/>
          <w:sz w:val="28"/>
        </w:rPr>
        <w:t>• Keep medicines in a safe place, away from children.</w:t>
      </w:r>
    </w:p>
    <w:p>
      <w:pPr>
        <w:spacing w:after="120" w:before="0" w:line="300" w:lineRule="auto"/>
      </w:pPr>
      <w:r>
        <w:rPr>
          <w:rFonts w:ascii="Arial" w:hAnsi="Arial" w:eastAsia="Arial"/>
          <w:b w:val="0"/>
          <w:color w:val="241C36"/>
          <w:sz w:val="28"/>
        </w:rPr>
        <w:t>• If someone takes too much, call 999 or NHS 111 straight away.</w:t>
      </w:r>
    </w:p>
    <w:p>
      <w:pPr>
        <w:spacing w:after="160" w:before="280" w:line="300" w:lineRule="auto"/>
      </w:pPr>
      <w:r>
        <w:rPr>
          <w:rFonts w:ascii="Arial" w:hAnsi="Arial" w:eastAsia="Arial"/>
          <w:b/>
          <w:color w:val="0D6B64"/>
          <w:sz w:val="36"/>
        </w:rPr>
        <w:t>Current medicines</w:t>
      </w:r>
    </w:p>
    <w:tbl>
      <w:tblPr>
        <w:tblStyle w:val="TableGrid"/>
        <w:tblW w:type="auto" w:w="0"/>
        <w:tblLook w:firstColumn="1" w:firstRow="1" w:lastColumn="0" w:lastRow="0" w:noHBand="0" w:noVBand="1" w:val="04A0"/>
      </w:tblPr>
      <w:tblGrid>
        <w:gridCol w:w="1973"/>
        <w:gridCol w:w="1973"/>
        <w:gridCol w:w="1973"/>
        <w:gridCol w:w="1973"/>
        <w:gridCol w:w="1973"/>
      </w:tblGrid>
      <w:tr>
        <w:tc>
          <w:tcPr>
            <w:tcW w:type="dxa" w:w="1973"/>
            <w:shd w:fill="D9EFE9" w:val="clear"/>
            <w:tcMar>
              <w:top w:w="40" w:type="dxa"/>
              <w:bottom w:w="40" w:type="dxa"/>
              <w:left w:w="60" w:type="dxa"/>
              <w:right w:w="60" w:type="dxa"/>
            </w:tcMar>
          </w:tcPr>
          <w:p>
            <w:r/>
            <w:r>
              <w:rPr>
                <w:rFonts w:ascii="Arial" w:hAnsi="Arial" w:eastAsia="Arial"/>
                <w:b/>
                <w:color w:val="241C36"/>
                <w:sz w:val="24"/>
              </w:rPr>
              <w:t>Medicine name</w:t>
            </w:r>
          </w:p>
        </w:tc>
        <w:tc>
          <w:tcPr>
            <w:tcW w:type="dxa" w:w="1973"/>
            <w:shd w:fill="D9EFE9" w:val="clear"/>
            <w:tcMar>
              <w:top w:w="40" w:type="dxa"/>
              <w:bottom w:w="40" w:type="dxa"/>
              <w:left w:w="60" w:type="dxa"/>
              <w:right w:w="60" w:type="dxa"/>
            </w:tcMar>
          </w:tcPr>
          <w:p>
            <w:r/>
            <w:r>
              <w:rPr>
                <w:rFonts w:ascii="Arial" w:hAnsi="Arial" w:eastAsia="Arial"/>
                <w:b/>
                <w:color w:val="241C36"/>
                <w:sz w:val="24"/>
              </w:rPr>
              <w:t>Strength</w:t>
            </w:r>
          </w:p>
        </w:tc>
        <w:tc>
          <w:tcPr>
            <w:tcW w:type="dxa" w:w="1973"/>
            <w:shd w:fill="D9EFE9" w:val="clear"/>
            <w:tcMar>
              <w:top w:w="40" w:type="dxa"/>
              <w:bottom w:w="40" w:type="dxa"/>
              <w:left w:w="60" w:type="dxa"/>
              <w:right w:w="60" w:type="dxa"/>
            </w:tcMar>
          </w:tcPr>
          <w:p>
            <w:r/>
            <w:r>
              <w:rPr>
                <w:rFonts w:ascii="Arial" w:hAnsi="Arial" w:eastAsia="Arial"/>
                <w:b/>
                <w:color w:val="241C36"/>
                <w:sz w:val="24"/>
              </w:rPr>
              <w:t>Dose / when</w:t>
            </w:r>
          </w:p>
        </w:tc>
        <w:tc>
          <w:tcPr>
            <w:tcW w:type="dxa" w:w="1973"/>
            <w:shd w:fill="D9EFE9" w:val="clear"/>
            <w:tcMar>
              <w:top w:w="40" w:type="dxa"/>
              <w:bottom w:w="40" w:type="dxa"/>
              <w:left w:w="60" w:type="dxa"/>
              <w:right w:w="60" w:type="dxa"/>
            </w:tcMar>
          </w:tcPr>
          <w:p>
            <w:r/>
            <w:r>
              <w:rPr>
                <w:rFonts w:ascii="Arial" w:hAnsi="Arial" w:eastAsia="Arial"/>
                <w:b/>
                <w:color w:val="241C36"/>
                <w:sz w:val="24"/>
              </w:rPr>
              <w:t>What it is for</w:t>
            </w:r>
          </w:p>
        </w:tc>
        <w:tc>
          <w:tcPr>
            <w:tcW w:type="dxa" w:w="1973"/>
            <w:shd w:fill="D9EFE9" w:val="clear"/>
            <w:tcMar>
              <w:top w:w="40" w:type="dxa"/>
              <w:bottom w:w="40" w:type="dxa"/>
              <w:left w:w="60" w:type="dxa"/>
              <w:right w:w="60" w:type="dxa"/>
            </w:tcMar>
          </w:tcPr>
          <w:p>
            <w:r/>
            <w:r>
              <w:rPr>
                <w:rFonts w:ascii="Arial" w:hAnsi="Arial" w:eastAsia="Arial"/>
                <w:b/>
                <w:color w:val="241C36"/>
                <w:sz w:val="24"/>
              </w:rPr>
              <w:t>Notes</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bl>
    <w:p/>
    <w:p>
      <w:pPr>
        <w:spacing w:after="160" w:before="280" w:line="300" w:lineRule="auto"/>
      </w:pPr>
      <w:r>
        <w:rPr>
          <w:rFonts w:ascii="Arial" w:hAnsi="Arial" w:eastAsia="Arial"/>
          <w:b/>
          <w:color w:val="0D6B64"/>
          <w:sz w:val="36"/>
        </w:rPr>
        <w:t>As-needed (PRN) medicines</w:t>
      </w:r>
    </w:p>
    <w:tbl>
      <w:tblPr>
        <w:tblStyle w:val="TableGrid"/>
        <w:tblW w:type="auto" w:w="0"/>
        <w:tblLook w:firstColumn="1" w:firstRow="1" w:lastColumn="0" w:lastRow="0" w:noHBand="0" w:noVBand="1" w:val="04A0"/>
      </w:tblPr>
      <w:tblGrid>
        <w:gridCol w:w="1973"/>
        <w:gridCol w:w="1973"/>
        <w:gridCol w:w="1973"/>
        <w:gridCol w:w="1973"/>
        <w:gridCol w:w="1973"/>
      </w:tblGrid>
      <w:tr>
        <w:tc>
          <w:tcPr>
            <w:tcW w:type="dxa" w:w="1973"/>
            <w:shd w:fill="D9EFE9" w:val="clear"/>
            <w:tcMar>
              <w:top w:w="40" w:type="dxa"/>
              <w:bottom w:w="40" w:type="dxa"/>
              <w:left w:w="60" w:type="dxa"/>
              <w:right w:w="60" w:type="dxa"/>
            </w:tcMar>
          </w:tcPr>
          <w:p>
            <w:r/>
            <w:r>
              <w:rPr>
                <w:rFonts w:ascii="Arial" w:hAnsi="Arial" w:eastAsia="Arial"/>
                <w:b/>
                <w:color w:val="241C36"/>
                <w:sz w:val="24"/>
              </w:rPr>
              <w:t>Medicine</w:t>
            </w:r>
          </w:p>
        </w:tc>
        <w:tc>
          <w:tcPr>
            <w:tcW w:type="dxa" w:w="1973"/>
            <w:shd w:fill="D9EFE9" w:val="clear"/>
            <w:tcMar>
              <w:top w:w="40" w:type="dxa"/>
              <w:bottom w:w="40" w:type="dxa"/>
              <w:left w:w="60" w:type="dxa"/>
              <w:right w:w="60" w:type="dxa"/>
            </w:tcMar>
          </w:tcPr>
          <w:p>
            <w:r/>
            <w:r>
              <w:rPr>
                <w:rFonts w:ascii="Arial" w:hAnsi="Arial" w:eastAsia="Arial"/>
                <w:b/>
                <w:color w:val="241C36"/>
                <w:sz w:val="24"/>
              </w:rPr>
              <w:t>When to use</w:t>
            </w:r>
          </w:p>
        </w:tc>
        <w:tc>
          <w:tcPr>
            <w:tcW w:type="dxa" w:w="1973"/>
            <w:shd w:fill="D9EFE9" w:val="clear"/>
            <w:tcMar>
              <w:top w:w="40" w:type="dxa"/>
              <w:bottom w:w="40" w:type="dxa"/>
              <w:left w:w="60" w:type="dxa"/>
              <w:right w:w="60" w:type="dxa"/>
            </w:tcMar>
          </w:tcPr>
          <w:p>
            <w:r/>
            <w:r>
              <w:rPr>
                <w:rFonts w:ascii="Arial" w:hAnsi="Arial" w:eastAsia="Arial"/>
                <w:b/>
                <w:color w:val="241C36"/>
                <w:sz w:val="24"/>
              </w:rPr>
              <w:t>Max in 24 hours</w:t>
            </w:r>
          </w:p>
        </w:tc>
        <w:tc>
          <w:tcPr>
            <w:tcW w:type="dxa" w:w="1973"/>
            <w:shd w:fill="D9EFE9" w:val="clear"/>
            <w:tcMar>
              <w:top w:w="40" w:type="dxa"/>
              <w:bottom w:w="40" w:type="dxa"/>
              <w:left w:w="60" w:type="dxa"/>
              <w:right w:w="60" w:type="dxa"/>
            </w:tcMar>
          </w:tcPr>
          <w:p>
            <w:r/>
            <w:r>
              <w:rPr>
                <w:rFonts w:ascii="Arial" w:hAnsi="Arial" w:eastAsia="Arial"/>
                <w:b/>
                <w:color w:val="241C36"/>
                <w:sz w:val="24"/>
              </w:rPr>
              <w:t>Given? date/time</w:t>
            </w:r>
          </w:p>
        </w:tc>
        <w:tc>
          <w:tcPr>
            <w:tcW w:type="dxa" w:w="1973"/>
            <w:shd w:fill="D9EFE9" w:val="clear"/>
            <w:tcMar>
              <w:top w:w="40" w:type="dxa"/>
              <w:bottom w:w="40" w:type="dxa"/>
              <w:left w:w="60" w:type="dxa"/>
              <w:right w:w="60" w:type="dxa"/>
            </w:tcMar>
          </w:tcPr>
          <w:p>
            <w:r/>
            <w:r>
              <w:rPr>
                <w:rFonts w:ascii="Arial" w:hAnsi="Arial" w:eastAsia="Arial"/>
                <w:b/>
                <w:color w:val="241C36"/>
                <w:sz w:val="24"/>
              </w:rPr>
              <w:t>Notes</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bl>
    <w:p/>
    <w:p>
      <w:pPr>
        <w:spacing w:after="160" w:before="280" w:line="300" w:lineRule="auto"/>
      </w:pPr>
      <w:r>
        <w:rPr>
          <w:rFonts w:ascii="Arial" w:hAnsi="Arial" w:eastAsia="Arial"/>
          <w:b/>
          <w:color w:val="0D6B64"/>
          <w:sz w:val="36"/>
        </w:rPr>
        <w:t>Daily tick chart (optional)</w:t>
      </w:r>
    </w:p>
    <w:p>
      <w:pPr>
        <w:spacing w:after="120" w:before="0" w:line="300" w:lineRule="auto"/>
      </w:pPr>
      <w:r>
        <w:rPr>
          <w:rFonts w:ascii="Arial" w:hAnsi="Arial" w:eastAsia="Arial"/>
          <w:b w:val="0"/>
          <w:color w:val="3D3550"/>
          <w:sz w:val="26"/>
        </w:rPr>
        <w:t>Write the medicine short name in the first column. Tick each time it is given.</w:t>
      </w:r>
    </w:p>
    <w:tbl>
      <w:tblPr>
        <w:tblStyle w:val="TableGrid"/>
        <w:tblW w:type="auto" w:w="0"/>
        <w:tblLook w:firstColumn="1" w:firstRow="1" w:lastColumn="0" w:lastRow="0" w:noHBand="0" w:noVBand="1" w:val="04A0"/>
      </w:tblPr>
      <w:tblGrid>
        <w:gridCol w:w="1233"/>
        <w:gridCol w:w="1233"/>
        <w:gridCol w:w="1233"/>
        <w:gridCol w:w="1233"/>
        <w:gridCol w:w="1233"/>
        <w:gridCol w:w="1233"/>
        <w:gridCol w:w="1233"/>
        <w:gridCol w:w="1233"/>
      </w:tblGrid>
      <w:tr>
        <w:tc>
          <w:tcPr>
            <w:tcW w:type="dxa" w:w="1233"/>
            <w:shd w:fill="D9EFE9" w:val="clear"/>
            <w:tcMar>
              <w:top w:w="40" w:type="dxa"/>
              <w:bottom w:w="40" w:type="dxa"/>
              <w:left w:w="60" w:type="dxa"/>
              <w:right w:w="60" w:type="dxa"/>
            </w:tcMar>
          </w:tcPr>
          <w:p>
            <w:r/>
            <w:r>
              <w:rPr>
                <w:rFonts w:ascii="Arial" w:hAnsi="Arial" w:eastAsia="Arial"/>
                <w:b/>
                <w:color w:val="241C36"/>
                <w:sz w:val="24"/>
              </w:rPr>
              <w:t>Medicine</w:t>
            </w:r>
          </w:p>
        </w:tc>
        <w:tc>
          <w:tcPr>
            <w:tcW w:type="dxa" w:w="1233"/>
            <w:shd w:fill="D9EFE9" w:val="clear"/>
            <w:tcMar>
              <w:top w:w="40" w:type="dxa"/>
              <w:bottom w:w="40" w:type="dxa"/>
              <w:left w:w="60" w:type="dxa"/>
              <w:right w:w="60" w:type="dxa"/>
            </w:tcMar>
          </w:tcPr>
          <w:p>
            <w:r/>
            <w:r>
              <w:rPr>
                <w:rFonts w:ascii="Arial" w:hAnsi="Arial" w:eastAsia="Arial"/>
                <w:b/>
                <w:color w:val="241C36"/>
                <w:sz w:val="24"/>
              </w:rPr>
              <w:t>Mon</w:t>
            </w:r>
          </w:p>
        </w:tc>
        <w:tc>
          <w:tcPr>
            <w:tcW w:type="dxa" w:w="1233"/>
            <w:shd w:fill="D9EFE9" w:val="clear"/>
            <w:tcMar>
              <w:top w:w="40" w:type="dxa"/>
              <w:bottom w:w="40" w:type="dxa"/>
              <w:left w:w="60" w:type="dxa"/>
              <w:right w:w="60" w:type="dxa"/>
            </w:tcMar>
          </w:tcPr>
          <w:p>
            <w:r/>
            <w:r>
              <w:rPr>
                <w:rFonts w:ascii="Arial" w:hAnsi="Arial" w:eastAsia="Arial"/>
                <w:b/>
                <w:color w:val="241C36"/>
                <w:sz w:val="24"/>
              </w:rPr>
              <w:t>Tue</w:t>
            </w:r>
          </w:p>
        </w:tc>
        <w:tc>
          <w:tcPr>
            <w:tcW w:type="dxa" w:w="1233"/>
            <w:shd w:fill="D9EFE9" w:val="clear"/>
            <w:tcMar>
              <w:top w:w="40" w:type="dxa"/>
              <w:bottom w:w="40" w:type="dxa"/>
              <w:left w:w="60" w:type="dxa"/>
              <w:right w:w="60" w:type="dxa"/>
            </w:tcMar>
          </w:tcPr>
          <w:p>
            <w:r/>
            <w:r>
              <w:rPr>
                <w:rFonts w:ascii="Arial" w:hAnsi="Arial" w:eastAsia="Arial"/>
                <w:b/>
                <w:color w:val="241C36"/>
                <w:sz w:val="24"/>
              </w:rPr>
              <w:t>Wed</w:t>
            </w:r>
          </w:p>
        </w:tc>
        <w:tc>
          <w:tcPr>
            <w:tcW w:type="dxa" w:w="1233"/>
            <w:shd w:fill="D9EFE9" w:val="clear"/>
            <w:tcMar>
              <w:top w:w="40" w:type="dxa"/>
              <w:bottom w:w="40" w:type="dxa"/>
              <w:left w:w="60" w:type="dxa"/>
              <w:right w:w="60" w:type="dxa"/>
            </w:tcMar>
          </w:tcPr>
          <w:p>
            <w:r/>
            <w:r>
              <w:rPr>
                <w:rFonts w:ascii="Arial" w:hAnsi="Arial" w:eastAsia="Arial"/>
                <w:b/>
                <w:color w:val="241C36"/>
                <w:sz w:val="24"/>
              </w:rPr>
              <w:t>Thu</w:t>
            </w:r>
          </w:p>
        </w:tc>
        <w:tc>
          <w:tcPr>
            <w:tcW w:type="dxa" w:w="1233"/>
            <w:shd w:fill="D9EFE9" w:val="clear"/>
            <w:tcMar>
              <w:top w:w="40" w:type="dxa"/>
              <w:bottom w:w="40" w:type="dxa"/>
              <w:left w:w="60" w:type="dxa"/>
              <w:right w:w="60" w:type="dxa"/>
            </w:tcMar>
          </w:tcPr>
          <w:p>
            <w:r/>
            <w:r>
              <w:rPr>
                <w:rFonts w:ascii="Arial" w:hAnsi="Arial" w:eastAsia="Arial"/>
                <w:b/>
                <w:color w:val="241C36"/>
                <w:sz w:val="24"/>
              </w:rPr>
              <w:t>Fri</w:t>
            </w:r>
          </w:p>
        </w:tc>
        <w:tc>
          <w:tcPr>
            <w:tcW w:type="dxa" w:w="1233"/>
            <w:shd w:fill="D9EFE9" w:val="clear"/>
            <w:tcMar>
              <w:top w:w="40" w:type="dxa"/>
              <w:bottom w:w="40" w:type="dxa"/>
              <w:left w:w="60" w:type="dxa"/>
              <w:right w:w="60" w:type="dxa"/>
            </w:tcMar>
          </w:tcPr>
          <w:p>
            <w:r/>
            <w:r>
              <w:rPr>
                <w:rFonts w:ascii="Arial" w:hAnsi="Arial" w:eastAsia="Arial"/>
                <w:b/>
                <w:color w:val="241C36"/>
                <w:sz w:val="24"/>
              </w:rPr>
              <w:t>Sat</w:t>
            </w:r>
          </w:p>
        </w:tc>
        <w:tc>
          <w:tcPr>
            <w:tcW w:type="dxa" w:w="1233"/>
            <w:shd w:fill="D9EFE9" w:val="clear"/>
            <w:tcMar>
              <w:top w:w="40" w:type="dxa"/>
              <w:bottom w:w="40" w:type="dxa"/>
              <w:left w:w="60" w:type="dxa"/>
              <w:right w:w="60" w:type="dxa"/>
            </w:tcMar>
          </w:tcPr>
          <w:p>
            <w:r/>
            <w:r>
              <w:rPr>
                <w:rFonts w:ascii="Arial" w:hAnsi="Arial" w:eastAsia="Arial"/>
                <w:b/>
                <w:color w:val="241C36"/>
                <w:sz w:val="24"/>
              </w:rPr>
              <w:t>Sun</w:t>
            </w:r>
          </w:p>
        </w:tc>
      </w:tr>
      <w:tr>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r>
      <w:tr>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r>
      <w:tr>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r>
      <w:tr>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r>
      <w:tr>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r>
      <w:tr>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r>
      <w:tr>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r>
      <w:tr>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c>
          <w:tcPr>
            <w:tcW w:type="dxa" w:w="1233"/>
            <w:tcMar>
              <w:top w:w="80" w:type="dxa"/>
              <w:bottom w:w="80" w:type="dxa"/>
              <w:left w:w="60" w:type="dxa"/>
              <w:right w:w="60" w:type="dxa"/>
            </w:tcMar>
          </w:tcPr>
          <w:p>
            <w:r/>
            <w:r>
              <w:rPr>
                <w:rFonts w:ascii="Arial" w:hAnsi="Arial" w:eastAsia="Arial"/>
                <w:b w:val="0"/>
                <w:color w:val="241C36"/>
                <w:sz w:val="28"/>
              </w:rPr>
              <w:t xml:space="preserve"> </w:t>
            </w:r>
          </w:p>
        </w:tc>
      </w:tr>
    </w:tbl>
    <w:p/>
    <w:p>
      <w:pPr>
        <w:spacing w:after="160" w:before="280" w:line="300" w:lineRule="auto"/>
      </w:pPr>
      <w:r>
        <w:rPr>
          <w:rFonts w:ascii="Arial" w:hAnsi="Arial" w:eastAsia="Arial"/>
          <w:b/>
          <w:color w:val="0D6B64"/>
          <w:sz w:val="36"/>
        </w:rPr>
        <w:t>Changes and questions</w:t>
      </w:r>
    </w:p>
    <w:p>
      <w:pPr>
        <w:spacing w:after="160"/>
      </w:pPr>
      <w:r>
        <w:rPr>
          <w:rFonts w:ascii="Arial" w:hAnsi="Arial" w:eastAsia="Arial"/>
          <w:b/>
          <w:color w:val="241C36"/>
          <w:sz w:val="28"/>
        </w:rPr>
        <w:t xml:space="preserve">Recent changes from GP / hospital: </w:t>
      </w:r>
      <w:r>
        <w:rPr>
          <w:rFonts w:ascii="Arial" w:hAnsi="Arial" w:eastAsia="Arial"/>
          <w:b w:val="0"/>
          <w:color w:val="3D3550"/>
          <w:sz w:val="28"/>
        </w:rPr>
        <w:t>______________________________</w:t>
      </w:r>
    </w:p>
    <w:p>
      <w:pPr>
        <w:spacing w:after="120"/>
      </w:pPr>
      <w:r>
        <w:rPr>
          <w:rFonts w:ascii="Arial" w:hAnsi="Arial" w:eastAsia="Arial"/>
          <w:b w:val="0"/>
          <w:color w:val="3D3550"/>
          <w:sz w:val="28"/>
        </w:rPr>
        <w:t>____________________________________________________________</w:t>
      </w:r>
    </w:p>
    <w:p>
      <w:pPr>
        <w:spacing w:after="160"/>
      </w:pPr>
      <w:r>
        <w:rPr>
          <w:rFonts w:ascii="Arial" w:hAnsi="Arial" w:eastAsia="Arial"/>
          <w:b/>
          <w:color w:val="241C36"/>
          <w:sz w:val="28"/>
        </w:rPr>
        <w:t xml:space="preserve">Questions to ask the pharmacist or GP: </w:t>
      </w:r>
      <w:r>
        <w:rPr>
          <w:rFonts w:ascii="Arial" w:hAnsi="Arial" w:eastAsia="Arial"/>
          <w:b w:val="0"/>
          <w:color w:val="3D3550"/>
          <w:sz w:val="28"/>
        </w:rPr>
        <w:t>______________________________</w:t>
      </w:r>
    </w:p>
    <w:p>
      <w:pPr>
        <w:spacing w:after="120"/>
      </w:pPr>
      <w:r>
        <w:rPr>
          <w:rFonts w:ascii="Arial" w:hAnsi="Arial" w:eastAsia="Arial"/>
          <w:b w:val="0"/>
          <w:color w:val="3D3550"/>
          <w:sz w:val="28"/>
        </w:rPr>
        <w:t>____________________________________________________________</w:t>
      </w:r>
    </w:p>
    <w:p>
      <w:pPr>
        <w:spacing w:after="80" w:before="0" w:line="300" w:lineRule="auto"/>
      </w:pPr>
      <w:r>
        <w:rPr>
          <w:rFonts w:ascii="Arial" w:hAnsi="Arial" w:eastAsia="Arial"/>
          <w:b w:val="0"/>
          <w:color w:val="241C36"/>
          <w:sz w:val="20"/>
        </w:rPr>
      </w:r>
    </w:p>
    <w:p>
      <w:pPr>
        <w:spacing w:after="40" w:before="0" w:line="300" w:lineRule="auto"/>
      </w:pPr>
      <w:r>
        <w:rPr>
          <w:rFonts w:ascii="Arial" w:hAnsi="Arial" w:eastAsia="Arial"/>
          <w:b w:val="0"/>
          <w:color w:val="3D3550"/>
          <w:sz w:val="22"/>
        </w:rPr>
        <w:t>© Social Care Made Easy. Free for personal use. Please do not resell. You may print copies for yourself, family or the people who care for you.</w:t>
      </w:r>
    </w:p>
    <w:p>
      <w:pPr>
        <w:spacing w:after="120" w:before="0" w:line="300" w:lineRule="auto"/>
      </w:pPr>
      <w:r>
        <w:rPr>
          <w:rFonts w:ascii="Arial" w:hAnsi="Arial" w:eastAsia="Arial"/>
          <w:b w:val="0"/>
          <w:color w:val="3D3550"/>
          <w:sz w:val="22"/>
        </w:rPr>
        <w:t>Last checked: 31 October 2026 (Europe/London).</w:t>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